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E34" w:rsidRPr="00171E34" w:rsidRDefault="00171E34" w:rsidP="00171E3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 xml:space="preserve">СРС: </w:t>
      </w:r>
      <w:bookmarkStart w:id="0" w:name="_GoBack"/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>Средства моделирования для анализа и проектирования ИС: обзор современных инструментов</w:t>
      </w:r>
    </w:p>
    <w:bookmarkEnd w:id="0"/>
    <w:p w:rsidR="00171E34" w:rsidRPr="00171E34" w:rsidRDefault="00171E34" w:rsidP="00171E34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1E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Введение</w:t>
      </w:r>
    </w:p>
    <w:p w:rsidR="00171E34" w:rsidRPr="00171E34" w:rsidRDefault="00171E34" w:rsidP="00171E3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171E34">
        <w:rPr>
          <w:rFonts w:ascii="Times New Roman" w:eastAsia="Times New Roman" w:hAnsi="Times New Roman" w:cs="Times New Roman"/>
          <w:lang w:eastAsia="ru-RU"/>
        </w:rPr>
        <w:t>Моделирование — это один из ключевых этапов анализа и проектирования информационных систем (ИС). В процессе моделирования создаются абстракции, которые позволяют лучше понять структуру и поведение системы до её непосредственной реализации. Современные средства моделирования помогают разработчикам, аналитикам и архитекторам визуализировать различные аспекты ИС, выявлять проблемы на ранних этапах и эффективно взаимодействовать в рамках проектных команд. В данном СРС рассмотрим современные инструменты для моделирования ИС, их основные функции, преимущества и области применения.</w:t>
      </w:r>
    </w:p>
    <w:p w:rsidR="00171E34" w:rsidRPr="00171E34" w:rsidRDefault="00171E34" w:rsidP="00171E34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1E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Понятие моделирования информационных систем</w:t>
      </w:r>
    </w:p>
    <w:p w:rsidR="00171E34" w:rsidRPr="00171E34" w:rsidRDefault="00171E34" w:rsidP="00171E3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171E34">
        <w:rPr>
          <w:rFonts w:ascii="Times New Roman" w:eastAsia="Times New Roman" w:hAnsi="Times New Roman" w:cs="Times New Roman"/>
          <w:lang w:eastAsia="ru-RU"/>
        </w:rPr>
        <w:t>Моделирование ИС — это процесс создания упрощённого представления реальной или проектируемой системы для её анализа и проектирования. Основная цель моделирования — это понимание структуры системы, её компонентов и взаимодействий между ними. Моделирование помогает не только создать эффективную архитектуру системы, но и выявить возможные проблемы на этапах проектирования.</w:t>
      </w:r>
    </w:p>
    <w:p w:rsidR="00171E34" w:rsidRPr="00171E34" w:rsidRDefault="00171E34" w:rsidP="00171E34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>Основные виды моделей ИС:</w:t>
      </w:r>
    </w:p>
    <w:p w:rsidR="00171E34" w:rsidRPr="00171E34" w:rsidRDefault="00171E34" w:rsidP="00171E3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>Функциональные модели</w:t>
      </w:r>
      <w:proofErr w:type="gramStart"/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171E34">
        <w:rPr>
          <w:rFonts w:ascii="Times New Roman" w:eastAsia="Times New Roman" w:hAnsi="Times New Roman" w:cs="Times New Roman"/>
          <w:lang w:eastAsia="ru-RU"/>
        </w:rPr>
        <w:t xml:space="preserve"> Описывают</w:t>
      </w:r>
      <w:proofErr w:type="gramEnd"/>
      <w:r w:rsidRPr="00171E34">
        <w:rPr>
          <w:rFonts w:ascii="Times New Roman" w:eastAsia="Times New Roman" w:hAnsi="Times New Roman" w:cs="Times New Roman"/>
          <w:lang w:eastAsia="ru-RU"/>
        </w:rPr>
        <w:t xml:space="preserve"> функции системы и их взаимосвязи.</w:t>
      </w:r>
    </w:p>
    <w:p w:rsidR="00171E34" w:rsidRPr="00171E34" w:rsidRDefault="00171E34" w:rsidP="00171E3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>Структурные модели</w:t>
      </w:r>
      <w:proofErr w:type="gramStart"/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171E34">
        <w:rPr>
          <w:rFonts w:ascii="Times New Roman" w:eastAsia="Times New Roman" w:hAnsi="Times New Roman" w:cs="Times New Roman"/>
          <w:lang w:eastAsia="ru-RU"/>
        </w:rPr>
        <w:t xml:space="preserve"> Отражают</w:t>
      </w:r>
      <w:proofErr w:type="gramEnd"/>
      <w:r w:rsidRPr="00171E34">
        <w:rPr>
          <w:rFonts w:ascii="Times New Roman" w:eastAsia="Times New Roman" w:hAnsi="Times New Roman" w:cs="Times New Roman"/>
          <w:lang w:eastAsia="ru-RU"/>
        </w:rPr>
        <w:t xml:space="preserve"> организацию и взаимодействие компонентов системы.</w:t>
      </w:r>
    </w:p>
    <w:p w:rsidR="00171E34" w:rsidRPr="00171E34" w:rsidRDefault="00171E34" w:rsidP="00171E3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>Поведенческие модели</w:t>
      </w:r>
      <w:proofErr w:type="gramStart"/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171E34">
        <w:rPr>
          <w:rFonts w:ascii="Times New Roman" w:eastAsia="Times New Roman" w:hAnsi="Times New Roman" w:cs="Times New Roman"/>
          <w:lang w:eastAsia="ru-RU"/>
        </w:rPr>
        <w:t xml:space="preserve"> Определяют</w:t>
      </w:r>
      <w:proofErr w:type="gramEnd"/>
      <w:r w:rsidRPr="00171E34">
        <w:rPr>
          <w:rFonts w:ascii="Times New Roman" w:eastAsia="Times New Roman" w:hAnsi="Times New Roman" w:cs="Times New Roman"/>
          <w:lang w:eastAsia="ru-RU"/>
        </w:rPr>
        <w:t xml:space="preserve"> динамику системы, включая взаимодействие объектов и процессов во времени.</w:t>
      </w:r>
    </w:p>
    <w:p w:rsidR="00171E34" w:rsidRPr="00171E34" w:rsidRDefault="00171E34" w:rsidP="00171E34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1E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Современные средства моделирования</w:t>
      </w:r>
    </w:p>
    <w:p w:rsidR="00171E34" w:rsidRPr="00171E34" w:rsidRDefault="00171E34" w:rsidP="00171E34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 xml:space="preserve">2.1. </w:t>
      </w:r>
      <w:proofErr w:type="spellStart"/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>Enterprise</w:t>
      </w:r>
      <w:proofErr w:type="spellEnd"/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>Architect</w:t>
      </w:r>
      <w:proofErr w:type="spellEnd"/>
    </w:p>
    <w:p w:rsidR="00171E34" w:rsidRPr="00171E34" w:rsidRDefault="00171E34" w:rsidP="00171E3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>Enterprise</w:t>
      </w:r>
      <w:proofErr w:type="spellEnd"/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>Architect</w:t>
      </w:r>
      <w:proofErr w:type="spellEnd"/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 xml:space="preserve"> (EA)</w:t>
      </w:r>
      <w:r w:rsidRPr="00171E34">
        <w:rPr>
          <w:rFonts w:ascii="Times New Roman" w:eastAsia="Times New Roman" w:hAnsi="Times New Roman" w:cs="Times New Roman"/>
          <w:lang w:eastAsia="ru-RU"/>
        </w:rPr>
        <w:t xml:space="preserve"> — это комплексный инструмент для моделирования бизнес-процессов и проектирования информационных систем. </w:t>
      </w:r>
      <w:r w:rsidRPr="00171E34">
        <w:rPr>
          <w:rFonts w:ascii="Times New Roman" w:eastAsia="Times New Roman" w:hAnsi="Times New Roman" w:cs="Times New Roman"/>
          <w:lang w:val="en-US" w:eastAsia="ru-RU"/>
        </w:rPr>
        <w:t xml:space="preserve">EA </w:t>
      </w:r>
      <w:r w:rsidRPr="00171E34">
        <w:rPr>
          <w:rFonts w:ascii="Times New Roman" w:eastAsia="Times New Roman" w:hAnsi="Times New Roman" w:cs="Times New Roman"/>
          <w:lang w:eastAsia="ru-RU"/>
        </w:rPr>
        <w:t>поддерживает</w:t>
      </w:r>
      <w:r w:rsidRPr="00171E3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171E34">
        <w:rPr>
          <w:rFonts w:ascii="Times New Roman" w:eastAsia="Times New Roman" w:hAnsi="Times New Roman" w:cs="Times New Roman"/>
          <w:lang w:eastAsia="ru-RU"/>
        </w:rPr>
        <w:t>различные</w:t>
      </w:r>
      <w:r w:rsidRPr="00171E3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171E34">
        <w:rPr>
          <w:rFonts w:ascii="Times New Roman" w:eastAsia="Times New Roman" w:hAnsi="Times New Roman" w:cs="Times New Roman"/>
          <w:lang w:eastAsia="ru-RU"/>
        </w:rPr>
        <w:t>языки</w:t>
      </w:r>
      <w:r w:rsidRPr="00171E3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171E34">
        <w:rPr>
          <w:rFonts w:ascii="Times New Roman" w:eastAsia="Times New Roman" w:hAnsi="Times New Roman" w:cs="Times New Roman"/>
          <w:lang w:eastAsia="ru-RU"/>
        </w:rPr>
        <w:t>моделирования</w:t>
      </w:r>
      <w:r w:rsidRPr="00171E34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r w:rsidRPr="00171E34">
        <w:rPr>
          <w:rFonts w:ascii="Times New Roman" w:eastAsia="Times New Roman" w:hAnsi="Times New Roman" w:cs="Times New Roman"/>
          <w:lang w:eastAsia="ru-RU"/>
        </w:rPr>
        <w:t>включая</w:t>
      </w:r>
      <w:r w:rsidRPr="00171E34">
        <w:rPr>
          <w:rFonts w:ascii="Times New Roman" w:eastAsia="Times New Roman" w:hAnsi="Times New Roman" w:cs="Times New Roman"/>
          <w:lang w:val="en-US" w:eastAsia="ru-RU"/>
        </w:rPr>
        <w:t xml:space="preserve"> UML (Unified Modeling Language), BPMN (Business Process Model and Notation) </w:t>
      </w:r>
      <w:r w:rsidRPr="00171E34">
        <w:rPr>
          <w:rFonts w:ascii="Times New Roman" w:eastAsia="Times New Roman" w:hAnsi="Times New Roman" w:cs="Times New Roman"/>
          <w:lang w:eastAsia="ru-RU"/>
        </w:rPr>
        <w:t>и</w:t>
      </w:r>
      <w:r w:rsidRPr="00171E34">
        <w:rPr>
          <w:rFonts w:ascii="Times New Roman" w:eastAsia="Times New Roman" w:hAnsi="Times New Roman" w:cs="Times New Roman"/>
          <w:lang w:val="en-US" w:eastAsia="ru-RU"/>
        </w:rPr>
        <w:t xml:space="preserve"> SysML.</w:t>
      </w:r>
    </w:p>
    <w:p w:rsidR="00171E34" w:rsidRPr="00171E34" w:rsidRDefault="00171E34" w:rsidP="00171E34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>Основные функции EA:</w:t>
      </w:r>
    </w:p>
    <w:p w:rsidR="00171E34" w:rsidRPr="00171E34" w:rsidRDefault="00171E34" w:rsidP="00171E3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171E34">
        <w:rPr>
          <w:rFonts w:ascii="Times New Roman" w:eastAsia="Times New Roman" w:hAnsi="Times New Roman" w:cs="Times New Roman"/>
          <w:lang w:eastAsia="ru-RU"/>
        </w:rPr>
        <w:t>Моделирование процессов с использованием UML.</w:t>
      </w:r>
    </w:p>
    <w:p w:rsidR="00171E34" w:rsidRPr="00171E34" w:rsidRDefault="00171E34" w:rsidP="00171E3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171E34">
        <w:rPr>
          <w:rFonts w:ascii="Times New Roman" w:eastAsia="Times New Roman" w:hAnsi="Times New Roman" w:cs="Times New Roman"/>
          <w:lang w:eastAsia="ru-RU"/>
        </w:rPr>
        <w:t>Поддержка BPMN для моделирования бизнес-процессов.</w:t>
      </w:r>
    </w:p>
    <w:p w:rsidR="00171E34" w:rsidRPr="00171E34" w:rsidRDefault="00171E34" w:rsidP="00171E3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171E34">
        <w:rPr>
          <w:rFonts w:ascii="Times New Roman" w:eastAsia="Times New Roman" w:hAnsi="Times New Roman" w:cs="Times New Roman"/>
          <w:lang w:eastAsia="ru-RU"/>
        </w:rPr>
        <w:t xml:space="preserve">Моделирование систем с использованием </w:t>
      </w:r>
      <w:proofErr w:type="spellStart"/>
      <w:r w:rsidRPr="00171E34">
        <w:rPr>
          <w:rFonts w:ascii="Times New Roman" w:eastAsia="Times New Roman" w:hAnsi="Times New Roman" w:cs="Times New Roman"/>
          <w:lang w:eastAsia="ru-RU"/>
        </w:rPr>
        <w:t>SysML</w:t>
      </w:r>
      <w:proofErr w:type="spellEnd"/>
      <w:r w:rsidRPr="00171E34">
        <w:rPr>
          <w:rFonts w:ascii="Times New Roman" w:eastAsia="Times New Roman" w:hAnsi="Times New Roman" w:cs="Times New Roman"/>
          <w:lang w:eastAsia="ru-RU"/>
        </w:rPr>
        <w:t>.</w:t>
      </w:r>
    </w:p>
    <w:p w:rsidR="00171E34" w:rsidRPr="00171E34" w:rsidRDefault="00171E34" w:rsidP="00171E3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171E34">
        <w:rPr>
          <w:rFonts w:ascii="Times New Roman" w:eastAsia="Times New Roman" w:hAnsi="Times New Roman" w:cs="Times New Roman"/>
          <w:lang w:eastAsia="ru-RU"/>
        </w:rPr>
        <w:t>Интеграция с различными средствами разработки и управления проектами.</w:t>
      </w:r>
    </w:p>
    <w:p w:rsidR="00171E34" w:rsidRPr="00171E34" w:rsidRDefault="00171E34" w:rsidP="00171E34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>Преимущества:</w:t>
      </w:r>
    </w:p>
    <w:p w:rsidR="00171E34" w:rsidRPr="00171E34" w:rsidRDefault="00171E34" w:rsidP="00171E3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171E34">
        <w:rPr>
          <w:rFonts w:ascii="Times New Roman" w:eastAsia="Times New Roman" w:hAnsi="Times New Roman" w:cs="Times New Roman"/>
          <w:lang w:eastAsia="ru-RU"/>
        </w:rPr>
        <w:t>Широкая поддержка различных стандартов и методологий моделирования.</w:t>
      </w:r>
    </w:p>
    <w:p w:rsidR="00171E34" w:rsidRPr="00171E34" w:rsidRDefault="00171E34" w:rsidP="00171E3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171E34">
        <w:rPr>
          <w:rFonts w:ascii="Times New Roman" w:eastAsia="Times New Roman" w:hAnsi="Times New Roman" w:cs="Times New Roman"/>
          <w:lang w:eastAsia="ru-RU"/>
        </w:rPr>
        <w:t>Возможность совместной работы над проектом.</w:t>
      </w:r>
    </w:p>
    <w:p w:rsidR="00171E34" w:rsidRPr="00171E34" w:rsidRDefault="00171E34" w:rsidP="00171E3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171E34">
        <w:rPr>
          <w:rFonts w:ascii="Times New Roman" w:eastAsia="Times New Roman" w:hAnsi="Times New Roman" w:cs="Times New Roman"/>
          <w:lang w:eastAsia="ru-RU"/>
        </w:rPr>
        <w:t>Поддержка обратного и прямого проектирования кода.</w:t>
      </w:r>
    </w:p>
    <w:p w:rsidR="00171E34" w:rsidRPr="00171E34" w:rsidRDefault="00171E34" w:rsidP="00171E34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Пример использования: Моделирование архитектуры корпоративной информационной системы с использованием UML-диаграмм классов, компонентов и последовательностей.</w:t>
      </w:r>
    </w:p>
    <w:p w:rsidR="00171E34" w:rsidRPr="00171E34" w:rsidRDefault="00171E34" w:rsidP="00171E34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 xml:space="preserve">2.2. </w:t>
      </w:r>
      <w:proofErr w:type="spellStart"/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>Visual</w:t>
      </w:r>
      <w:proofErr w:type="spellEnd"/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>Paradigm</w:t>
      </w:r>
      <w:proofErr w:type="spellEnd"/>
    </w:p>
    <w:p w:rsidR="00171E34" w:rsidRPr="00171E34" w:rsidRDefault="00171E34" w:rsidP="00171E3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>Visual</w:t>
      </w:r>
      <w:proofErr w:type="spellEnd"/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>Paradigm</w:t>
      </w:r>
      <w:proofErr w:type="spellEnd"/>
      <w:r w:rsidRPr="00171E34">
        <w:rPr>
          <w:rFonts w:ascii="Times New Roman" w:eastAsia="Times New Roman" w:hAnsi="Times New Roman" w:cs="Times New Roman"/>
          <w:lang w:eastAsia="ru-RU"/>
        </w:rPr>
        <w:t xml:space="preserve"> — это ещё один мощный инструмент для моделирования информационных систем. Он поддерживает UML, BPMN и другие нотации, обеспечивая визуализацию различных аспектов проектирования ИС.</w:t>
      </w:r>
    </w:p>
    <w:p w:rsidR="00171E34" w:rsidRPr="00171E34" w:rsidRDefault="00171E34" w:rsidP="00171E34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 xml:space="preserve">Основные функции </w:t>
      </w:r>
      <w:proofErr w:type="spellStart"/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>Visual</w:t>
      </w:r>
      <w:proofErr w:type="spellEnd"/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>Paradigm</w:t>
      </w:r>
      <w:proofErr w:type="spellEnd"/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171E34" w:rsidRPr="00171E34" w:rsidRDefault="00171E34" w:rsidP="00171E3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171E34">
        <w:rPr>
          <w:rFonts w:ascii="Times New Roman" w:eastAsia="Times New Roman" w:hAnsi="Times New Roman" w:cs="Times New Roman"/>
          <w:lang w:eastAsia="ru-RU"/>
        </w:rPr>
        <w:t>Моделирование с использованием UML, BPMN, DFD (</w:t>
      </w:r>
      <w:proofErr w:type="spellStart"/>
      <w:r w:rsidRPr="00171E34">
        <w:rPr>
          <w:rFonts w:ascii="Times New Roman" w:eastAsia="Times New Roman" w:hAnsi="Times New Roman" w:cs="Times New Roman"/>
          <w:lang w:eastAsia="ru-RU"/>
        </w:rPr>
        <w:t>Data</w:t>
      </w:r>
      <w:proofErr w:type="spellEnd"/>
      <w:r w:rsidRPr="00171E3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71E34">
        <w:rPr>
          <w:rFonts w:ascii="Times New Roman" w:eastAsia="Times New Roman" w:hAnsi="Times New Roman" w:cs="Times New Roman"/>
          <w:lang w:eastAsia="ru-RU"/>
        </w:rPr>
        <w:t>Flow</w:t>
      </w:r>
      <w:proofErr w:type="spellEnd"/>
      <w:r w:rsidRPr="00171E3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71E34">
        <w:rPr>
          <w:rFonts w:ascii="Times New Roman" w:eastAsia="Times New Roman" w:hAnsi="Times New Roman" w:cs="Times New Roman"/>
          <w:lang w:eastAsia="ru-RU"/>
        </w:rPr>
        <w:t>Diagrams</w:t>
      </w:r>
      <w:proofErr w:type="spellEnd"/>
      <w:r w:rsidRPr="00171E34">
        <w:rPr>
          <w:rFonts w:ascii="Times New Roman" w:eastAsia="Times New Roman" w:hAnsi="Times New Roman" w:cs="Times New Roman"/>
          <w:lang w:eastAsia="ru-RU"/>
        </w:rPr>
        <w:t>).</w:t>
      </w:r>
    </w:p>
    <w:p w:rsidR="00171E34" w:rsidRPr="00171E34" w:rsidRDefault="00171E34" w:rsidP="00171E3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171E34">
        <w:rPr>
          <w:rFonts w:ascii="Times New Roman" w:eastAsia="Times New Roman" w:hAnsi="Times New Roman" w:cs="Times New Roman"/>
          <w:lang w:eastAsia="ru-RU"/>
        </w:rPr>
        <w:t>Генерация и реверс-инжиниринг кода.</w:t>
      </w:r>
    </w:p>
    <w:p w:rsidR="00171E34" w:rsidRPr="00171E34" w:rsidRDefault="00171E34" w:rsidP="00171E3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171E34">
        <w:rPr>
          <w:rFonts w:ascii="Times New Roman" w:eastAsia="Times New Roman" w:hAnsi="Times New Roman" w:cs="Times New Roman"/>
          <w:lang w:eastAsia="ru-RU"/>
        </w:rPr>
        <w:t>Моделирование баз данных и их визуальное проектирование.</w:t>
      </w:r>
    </w:p>
    <w:p w:rsidR="00171E34" w:rsidRPr="00171E34" w:rsidRDefault="00171E34" w:rsidP="00171E34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171E34">
        <w:rPr>
          <w:rFonts w:ascii="Times New Roman" w:eastAsia="Times New Roman" w:hAnsi="Times New Roman" w:cs="Times New Roman"/>
          <w:lang w:eastAsia="ru-RU"/>
        </w:rPr>
        <w:t>Встроенные средства для управления требованиями и тестирования.</w:t>
      </w:r>
    </w:p>
    <w:p w:rsidR="00171E34" w:rsidRPr="00171E34" w:rsidRDefault="00171E34" w:rsidP="00171E34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>Преимущества:</w:t>
      </w:r>
    </w:p>
    <w:p w:rsidR="00171E34" w:rsidRPr="00171E34" w:rsidRDefault="00171E34" w:rsidP="00171E34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171E34">
        <w:rPr>
          <w:rFonts w:ascii="Times New Roman" w:eastAsia="Times New Roman" w:hAnsi="Times New Roman" w:cs="Times New Roman"/>
          <w:lang w:eastAsia="ru-RU"/>
        </w:rPr>
        <w:t>Интуитивно понятный интерфейс.</w:t>
      </w:r>
    </w:p>
    <w:p w:rsidR="00171E34" w:rsidRPr="00171E34" w:rsidRDefault="00171E34" w:rsidP="00171E34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171E34">
        <w:rPr>
          <w:rFonts w:ascii="Times New Roman" w:eastAsia="Times New Roman" w:hAnsi="Times New Roman" w:cs="Times New Roman"/>
          <w:lang w:eastAsia="ru-RU"/>
        </w:rPr>
        <w:t>Инструменты для управления требованиями и генерации кода.</w:t>
      </w:r>
    </w:p>
    <w:p w:rsidR="00171E34" w:rsidRPr="00171E34" w:rsidRDefault="00171E34" w:rsidP="00171E34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171E34">
        <w:rPr>
          <w:rFonts w:ascii="Times New Roman" w:eastAsia="Times New Roman" w:hAnsi="Times New Roman" w:cs="Times New Roman"/>
          <w:lang w:eastAsia="ru-RU"/>
        </w:rPr>
        <w:t>Поддержка различных языков программирования (</w:t>
      </w:r>
      <w:proofErr w:type="spellStart"/>
      <w:r w:rsidRPr="00171E34">
        <w:rPr>
          <w:rFonts w:ascii="Times New Roman" w:eastAsia="Times New Roman" w:hAnsi="Times New Roman" w:cs="Times New Roman"/>
          <w:lang w:eastAsia="ru-RU"/>
        </w:rPr>
        <w:t>Java</w:t>
      </w:r>
      <w:proofErr w:type="spellEnd"/>
      <w:r w:rsidRPr="00171E34">
        <w:rPr>
          <w:rFonts w:ascii="Times New Roman" w:eastAsia="Times New Roman" w:hAnsi="Times New Roman" w:cs="Times New Roman"/>
          <w:lang w:eastAsia="ru-RU"/>
        </w:rPr>
        <w:t>, C++, C# и др.).</w:t>
      </w:r>
    </w:p>
    <w:p w:rsidR="00171E34" w:rsidRPr="00171E34" w:rsidRDefault="00171E34" w:rsidP="00171E34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>Пример использования: Разработка модели базы данных с помощью ERD (диаграммы "сущность-связь") для создания информационной системы управления клиентами.</w:t>
      </w:r>
    </w:p>
    <w:p w:rsidR="00171E34" w:rsidRPr="00171E34" w:rsidRDefault="00171E34" w:rsidP="00171E34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 xml:space="preserve">2.3. IBM </w:t>
      </w:r>
      <w:proofErr w:type="spellStart"/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>Rational</w:t>
      </w:r>
      <w:proofErr w:type="spellEnd"/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>Software</w:t>
      </w:r>
      <w:proofErr w:type="spellEnd"/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>Architect</w:t>
      </w:r>
      <w:proofErr w:type="spellEnd"/>
    </w:p>
    <w:p w:rsidR="00171E34" w:rsidRPr="00171E34" w:rsidRDefault="00171E34" w:rsidP="00171E3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 xml:space="preserve">IBM </w:t>
      </w:r>
      <w:proofErr w:type="spellStart"/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>Rational</w:t>
      </w:r>
      <w:proofErr w:type="spellEnd"/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>Software</w:t>
      </w:r>
      <w:proofErr w:type="spellEnd"/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>Architect</w:t>
      </w:r>
      <w:proofErr w:type="spellEnd"/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 xml:space="preserve"> (RSA)</w:t>
      </w:r>
      <w:r w:rsidRPr="00171E34">
        <w:rPr>
          <w:rFonts w:ascii="Times New Roman" w:eastAsia="Times New Roman" w:hAnsi="Times New Roman" w:cs="Times New Roman"/>
          <w:lang w:eastAsia="ru-RU"/>
        </w:rPr>
        <w:t xml:space="preserve"> — это комплексная среда для моделирования и проектирования программных систем. RSA поддерживает широкий спектр UML-диаграмм и других нотаций, что делает его популярным инструментом среди разработчиков сложных систем.</w:t>
      </w:r>
    </w:p>
    <w:p w:rsidR="00171E34" w:rsidRPr="00171E34" w:rsidRDefault="00171E34" w:rsidP="00171E34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>Основные функции RSA:</w:t>
      </w:r>
    </w:p>
    <w:p w:rsidR="00171E34" w:rsidRPr="00171E34" w:rsidRDefault="00171E34" w:rsidP="00171E3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171E34">
        <w:rPr>
          <w:rFonts w:ascii="Times New Roman" w:eastAsia="Times New Roman" w:hAnsi="Times New Roman" w:cs="Times New Roman"/>
          <w:lang w:eastAsia="ru-RU"/>
        </w:rPr>
        <w:t>Поддержка моделирования с использованием UML и других стандартов.</w:t>
      </w:r>
    </w:p>
    <w:p w:rsidR="00171E34" w:rsidRPr="00171E34" w:rsidRDefault="00171E34" w:rsidP="00171E3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171E34">
        <w:rPr>
          <w:rFonts w:ascii="Times New Roman" w:eastAsia="Times New Roman" w:hAnsi="Times New Roman" w:cs="Times New Roman"/>
          <w:lang w:eastAsia="ru-RU"/>
        </w:rPr>
        <w:t>Интеграция с инструментами управления требованиями и тестированием.</w:t>
      </w:r>
    </w:p>
    <w:p w:rsidR="00171E34" w:rsidRPr="00171E34" w:rsidRDefault="00171E34" w:rsidP="00171E3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171E34">
        <w:rPr>
          <w:rFonts w:ascii="Times New Roman" w:eastAsia="Times New Roman" w:hAnsi="Times New Roman" w:cs="Times New Roman"/>
          <w:lang w:eastAsia="ru-RU"/>
        </w:rPr>
        <w:t>Инструменты для проектирования архитектуры программного обеспечения и бизнес-процессов.</w:t>
      </w:r>
    </w:p>
    <w:p w:rsidR="00171E34" w:rsidRPr="00171E34" w:rsidRDefault="00171E34" w:rsidP="00171E3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171E34">
        <w:rPr>
          <w:rFonts w:ascii="Times New Roman" w:eastAsia="Times New Roman" w:hAnsi="Times New Roman" w:cs="Times New Roman"/>
          <w:lang w:eastAsia="ru-RU"/>
        </w:rPr>
        <w:t>Моделирование и анализ производительности системы.</w:t>
      </w:r>
    </w:p>
    <w:p w:rsidR="00171E34" w:rsidRPr="00171E34" w:rsidRDefault="00171E34" w:rsidP="00171E34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>Преимущества:</w:t>
      </w:r>
    </w:p>
    <w:p w:rsidR="00171E34" w:rsidRPr="00171E34" w:rsidRDefault="00171E34" w:rsidP="00171E34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171E34">
        <w:rPr>
          <w:rFonts w:ascii="Times New Roman" w:eastAsia="Times New Roman" w:hAnsi="Times New Roman" w:cs="Times New Roman"/>
          <w:lang w:eastAsia="ru-RU"/>
        </w:rPr>
        <w:t>Поддержка проектирования больших корпоративных систем.</w:t>
      </w:r>
    </w:p>
    <w:p w:rsidR="00171E34" w:rsidRPr="00171E34" w:rsidRDefault="00171E34" w:rsidP="00171E34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171E34">
        <w:rPr>
          <w:rFonts w:ascii="Times New Roman" w:eastAsia="Times New Roman" w:hAnsi="Times New Roman" w:cs="Times New Roman"/>
          <w:lang w:eastAsia="ru-RU"/>
        </w:rPr>
        <w:t>Глубокая интеграция с другими продуктами IBM для управления проектами.</w:t>
      </w:r>
    </w:p>
    <w:p w:rsidR="00171E34" w:rsidRPr="00171E34" w:rsidRDefault="00171E34" w:rsidP="00171E34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171E34">
        <w:rPr>
          <w:rFonts w:ascii="Times New Roman" w:eastAsia="Times New Roman" w:hAnsi="Times New Roman" w:cs="Times New Roman"/>
          <w:lang w:eastAsia="ru-RU"/>
        </w:rPr>
        <w:t>Мощные инструменты для анализа производительности и архитектуры.</w:t>
      </w:r>
    </w:p>
    <w:p w:rsidR="00171E34" w:rsidRPr="00171E34" w:rsidRDefault="00171E34" w:rsidP="00171E34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>Пример использования: Проектирование архитектуры распределенной системы для банковского сектора с использованием UML-диаграмм компонентов и взаимодействий.</w:t>
      </w:r>
    </w:p>
    <w:p w:rsidR="00171E34" w:rsidRPr="00171E34" w:rsidRDefault="00171E34" w:rsidP="00171E34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 xml:space="preserve">2.4. </w:t>
      </w:r>
      <w:proofErr w:type="spellStart"/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>MagicDraw</w:t>
      </w:r>
      <w:proofErr w:type="spellEnd"/>
    </w:p>
    <w:p w:rsidR="00171E34" w:rsidRPr="00171E34" w:rsidRDefault="00171E34" w:rsidP="00171E3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MagicDraw</w:t>
      </w:r>
      <w:proofErr w:type="spellEnd"/>
      <w:r w:rsidRPr="00171E34">
        <w:rPr>
          <w:rFonts w:ascii="Times New Roman" w:eastAsia="Times New Roman" w:hAnsi="Times New Roman" w:cs="Times New Roman"/>
          <w:lang w:eastAsia="ru-RU"/>
        </w:rPr>
        <w:t xml:space="preserve"> — это популярный инструмент для визуального моделирования, поддерживающий UML, BPMN и </w:t>
      </w:r>
      <w:proofErr w:type="spellStart"/>
      <w:r w:rsidRPr="00171E34">
        <w:rPr>
          <w:rFonts w:ascii="Times New Roman" w:eastAsia="Times New Roman" w:hAnsi="Times New Roman" w:cs="Times New Roman"/>
          <w:lang w:eastAsia="ru-RU"/>
        </w:rPr>
        <w:t>SysML</w:t>
      </w:r>
      <w:proofErr w:type="spellEnd"/>
      <w:r w:rsidRPr="00171E34">
        <w:rPr>
          <w:rFonts w:ascii="Times New Roman" w:eastAsia="Times New Roman" w:hAnsi="Times New Roman" w:cs="Times New Roman"/>
          <w:lang w:eastAsia="ru-RU"/>
        </w:rPr>
        <w:t>. Он используется для проектирования и анализа систем с акцентом на их архитектуру и взаимодействие.</w:t>
      </w:r>
    </w:p>
    <w:p w:rsidR="00171E34" w:rsidRPr="00171E34" w:rsidRDefault="00171E34" w:rsidP="00171E34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 xml:space="preserve">Основные функции </w:t>
      </w:r>
      <w:proofErr w:type="spellStart"/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>MagicDraw</w:t>
      </w:r>
      <w:proofErr w:type="spellEnd"/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171E34" w:rsidRPr="00171E34" w:rsidRDefault="00171E34" w:rsidP="00171E34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171E34">
        <w:rPr>
          <w:rFonts w:ascii="Times New Roman" w:eastAsia="Times New Roman" w:hAnsi="Times New Roman" w:cs="Times New Roman"/>
          <w:lang w:eastAsia="ru-RU"/>
        </w:rPr>
        <w:t>Моделирование программных систем и бизнес-процессов с использованием UML и BPMN.</w:t>
      </w:r>
    </w:p>
    <w:p w:rsidR="00171E34" w:rsidRPr="00171E34" w:rsidRDefault="00171E34" w:rsidP="00171E34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171E34">
        <w:rPr>
          <w:rFonts w:ascii="Times New Roman" w:eastAsia="Times New Roman" w:hAnsi="Times New Roman" w:cs="Times New Roman"/>
          <w:lang w:eastAsia="ru-RU"/>
        </w:rPr>
        <w:t>Интеграция с различными системами для автоматической генерации кода и баз данных.</w:t>
      </w:r>
    </w:p>
    <w:p w:rsidR="00171E34" w:rsidRPr="00171E34" w:rsidRDefault="00171E34" w:rsidP="00171E34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171E34">
        <w:rPr>
          <w:rFonts w:ascii="Times New Roman" w:eastAsia="Times New Roman" w:hAnsi="Times New Roman" w:cs="Times New Roman"/>
          <w:lang w:eastAsia="ru-RU"/>
        </w:rPr>
        <w:t>Инструменты для анализа и оптимизации модели системы.</w:t>
      </w:r>
    </w:p>
    <w:p w:rsidR="00171E34" w:rsidRPr="00171E34" w:rsidRDefault="00171E34" w:rsidP="00171E34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>Преимущества:</w:t>
      </w:r>
    </w:p>
    <w:p w:rsidR="00171E34" w:rsidRPr="00171E34" w:rsidRDefault="00171E34" w:rsidP="00171E34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171E34">
        <w:rPr>
          <w:rFonts w:ascii="Times New Roman" w:eastAsia="Times New Roman" w:hAnsi="Times New Roman" w:cs="Times New Roman"/>
          <w:lang w:eastAsia="ru-RU"/>
        </w:rPr>
        <w:t>Удобный интерфейс и поддержка совместной работы.</w:t>
      </w:r>
    </w:p>
    <w:p w:rsidR="00171E34" w:rsidRPr="00171E34" w:rsidRDefault="00171E34" w:rsidP="00171E34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171E34">
        <w:rPr>
          <w:rFonts w:ascii="Times New Roman" w:eastAsia="Times New Roman" w:hAnsi="Times New Roman" w:cs="Times New Roman"/>
          <w:lang w:eastAsia="ru-RU"/>
        </w:rPr>
        <w:t>Мощные средства визуализации для проектирования сложных систем.</w:t>
      </w:r>
    </w:p>
    <w:p w:rsidR="00171E34" w:rsidRPr="00171E34" w:rsidRDefault="00171E34" w:rsidP="00171E34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171E34">
        <w:rPr>
          <w:rFonts w:ascii="Times New Roman" w:eastAsia="Times New Roman" w:hAnsi="Times New Roman" w:cs="Times New Roman"/>
          <w:lang w:eastAsia="ru-RU"/>
        </w:rPr>
        <w:t>Поддержка реверс-инжиниринга и синхронизации с исходным кодом.</w:t>
      </w:r>
    </w:p>
    <w:p w:rsidR="00171E34" w:rsidRPr="00171E34" w:rsidRDefault="00171E34" w:rsidP="00171E34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 xml:space="preserve">Пример использования: Создание диаграммы последовательностей для моделирования взаимодействия различных компонентов внутри </w:t>
      </w:r>
      <w:proofErr w:type="spellStart"/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>микросервисной</w:t>
      </w:r>
      <w:proofErr w:type="spellEnd"/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 xml:space="preserve"> архитектуры.</w:t>
      </w:r>
    </w:p>
    <w:p w:rsidR="00171E34" w:rsidRPr="00171E34" w:rsidRDefault="00171E34" w:rsidP="00171E34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 xml:space="preserve">2.5. </w:t>
      </w:r>
      <w:proofErr w:type="spellStart"/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>Lucidchart</w:t>
      </w:r>
      <w:proofErr w:type="spellEnd"/>
    </w:p>
    <w:p w:rsidR="00171E34" w:rsidRPr="00171E34" w:rsidRDefault="00171E34" w:rsidP="00171E3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>Lucidchart</w:t>
      </w:r>
      <w:proofErr w:type="spellEnd"/>
      <w:r w:rsidRPr="00171E34">
        <w:rPr>
          <w:rFonts w:ascii="Times New Roman" w:eastAsia="Times New Roman" w:hAnsi="Times New Roman" w:cs="Times New Roman"/>
          <w:lang w:eastAsia="ru-RU"/>
        </w:rPr>
        <w:t xml:space="preserve"> — это облачное средство для визуального моделирования и создания диаграмм, которое поддерживает UML, ERD, DFD и другие нотации. Он ориентирован на простоту использования и быстроту создания визуальных моделей.</w:t>
      </w:r>
    </w:p>
    <w:p w:rsidR="00171E34" w:rsidRPr="00171E34" w:rsidRDefault="00171E34" w:rsidP="00171E34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 xml:space="preserve">Основные функции </w:t>
      </w:r>
      <w:proofErr w:type="spellStart"/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>Lucidchart</w:t>
      </w:r>
      <w:proofErr w:type="spellEnd"/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171E34" w:rsidRPr="00171E34" w:rsidRDefault="00171E34" w:rsidP="00171E34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171E34">
        <w:rPr>
          <w:rFonts w:ascii="Times New Roman" w:eastAsia="Times New Roman" w:hAnsi="Times New Roman" w:cs="Times New Roman"/>
          <w:lang w:eastAsia="ru-RU"/>
        </w:rPr>
        <w:t>Поддержка UML-диаграмм, ERD и других видов диаграмм для моделирования систем.</w:t>
      </w:r>
    </w:p>
    <w:p w:rsidR="00171E34" w:rsidRPr="00171E34" w:rsidRDefault="00171E34" w:rsidP="00171E34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171E34">
        <w:rPr>
          <w:rFonts w:ascii="Times New Roman" w:eastAsia="Times New Roman" w:hAnsi="Times New Roman" w:cs="Times New Roman"/>
          <w:lang w:eastAsia="ru-RU"/>
        </w:rPr>
        <w:t>Облачная платформа, обеспечивающая совместную работу.</w:t>
      </w:r>
    </w:p>
    <w:p w:rsidR="00171E34" w:rsidRPr="00171E34" w:rsidRDefault="00171E34" w:rsidP="00171E34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171E34">
        <w:rPr>
          <w:rFonts w:ascii="Times New Roman" w:eastAsia="Times New Roman" w:hAnsi="Times New Roman" w:cs="Times New Roman"/>
          <w:lang w:eastAsia="ru-RU"/>
        </w:rPr>
        <w:t xml:space="preserve">Интеграция с другими приложениями, такими как </w:t>
      </w:r>
      <w:proofErr w:type="spellStart"/>
      <w:r w:rsidRPr="00171E34">
        <w:rPr>
          <w:rFonts w:ascii="Times New Roman" w:eastAsia="Times New Roman" w:hAnsi="Times New Roman" w:cs="Times New Roman"/>
          <w:lang w:eastAsia="ru-RU"/>
        </w:rPr>
        <w:t>Google</w:t>
      </w:r>
      <w:proofErr w:type="spellEnd"/>
      <w:r w:rsidRPr="00171E3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71E34">
        <w:rPr>
          <w:rFonts w:ascii="Times New Roman" w:eastAsia="Times New Roman" w:hAnsi="Times New Roman" w:cs="Times New Roman"/>
          <w:lang w:eastAsia="ru-RU"/>
        </w:rPr>
        <w:t>Docs</w:t>
      </w:r>
      <w:proofErr w:type="spellEnd"/>
      <w:r w:rsidRPr="00171E3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71E34">
        <w:rPr>
          <w:rFonts w:ascii="Times New Roman" w:eastAsia="Times New Roman" w:hAnsi="Times New Roman" w:cs="Times New Roman"/>
          <w:lang w:eastAsia="ru-RU"/>
        </w:rPr>
        <w:t>Confluence</w:t>
      </w:r>
      <w:proofErr w:type="spellEnd"/>
      <w:r w:rsidRPr="00171E34">
        <w:rPr>
          <w:rFonts w:ascii="Times New Roman" w:eastAsia="Times New Roman" w:hAnsi="Times New Roman" w:cs="Times New Roman"/>
          <w:lang w:eastAsia="ru-RU"/>
        </w:rPr>
        <w:t xml:space="preserve"> и другие.</w:t>
      </w:r>
    </w:p>
    <w:p w:rsidR="00171E34" w:rsidRPr="00171E34" w:rsidRDefault="00171E34" w:rsidP="00171E34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>Преимущества:</w:t>
      </w:r>
    </w:p>
    <w:p w:rsidR="00171E34" w:rsidRPr="00171E34" w:rsidRDefault="00171E34" w:rsidP="00171E34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171E34">
        <w:rPr>
          <w:rFonts w:ascii="Times New Roman" w:eastAsia="Times New Roman" w:hAnsi="Times New Roman" w:cs="Times New Roman"/>
          <w:lang w:eastAsia="ru-RU"/>
        </w:rPr>
        <w:t>Простота использования для быстрого моделирования.</w:t>
      </w:r>
    </w:p>
    <w:p w:rsidR="00171E34" w:rsidRPr="00171E34" w:rsidRDefault="00171E34" w:rsidP="00171E34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171E34">
        <w:rPr>
          <w:rFonts w:ascii="Times New Roman" w:eastAsia="Times New Roman" w:hAnsi="Times New Roman" w:cs="Times New Roman"/>
          <w:lang w:eastAsia="ru-RU"/>
        </w:rPr>
        <w:t>Доступ к системе из любого устройства благодаря облачной платформе.</w:t>
      </w:r>
    </w:p>
    <w:p w:rsidR="00171E34" w:rsidRPr="00171E34" w:rsidRDefault="00171E34" w:rsidP="00171E34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171E34">
        <w:rPr>
          <w:rFonts w:ascii="Times New Roman" w:eastAsia="Times New Roman" w:hAnsi="Times New Roman" w:cs="Times New Roman"/>
          <w:lang w:eastAsia="ru-RU"/>
        </w:rPr>
        <w:t>Поддержка совместной работы и рецензирования.</w:t>
      </w:r>
    </w:p>
    <w:p w:rsidR="00171E34" w:rsidRPr="00171E34" w:rsidRDefault="00171E34" w:rsidP="00171E34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>Пример использования: Создание диаграммы классов для моделирования структурных аспектов системы управления обучением (LMS).</w:t>
      </w:r>
    </w:p>
    <w:p w:rsidR="00171E34" w:rsidRPr="00171E34" w:rsidRDefault="00171E34" w:rsidP="00171E34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1E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Сравнительный анализ инструментов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1"/>
        <w:gridCol w:w="1222"/>
        <w:gridCol w:w="1222"/>
        <w:gridCol w:w="1302"/>
        <w:gridCol w:w="1314"/>
        <w:gridCol w:w="1222"/>
        <w:gridCol w:w="1726"/>
      </w:tblGrid>
      <w:tr w:rsidR="00171E34" w:rsidRPr="00171E34" w:rsidTr="00171E3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71E34" w:rsidRPr="00171E34" w:rsidRDefault="00171E34" w:rsidP="00171E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1E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Инструмент</w:t>
            </w:r>
          </w:p>
        </w:tc>
        <w:tc>
          <w:tcPr>
            <w:tcW w:w="0" w:type="auto"/>
            <w:vAlign w:val="center"/>
            <w:hideMark/>
          </w:tcPr>
          <w:p w:rsidR="00171E34" w:rsidRPr="00171E34" w:rsidRDefault="00171E34" w:rsidP="00171E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1E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Поддержка UML</w:t>
            </w:r>
          </w:p>
        </w:tc>
        <w:tc>
          <w:tcPr>
            <w:tcW w:w="0" w:type="auto"/>
            <w:vAlign w:val="center"/>
            <w:hideMark/>
          </w:tcPr>
          <w:p w:rsidR="00171E34" w:rsidRPr="00171E34" w:rsidRDefault="00171E34" w:rsidP="00171E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1E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Поддержка BPMN</w:t>
            </w:r>
          </w:p>
        </w:tc>
        <w:tc>
          <w:tcPr>
            <w:tcW w:w="0" w:type="auto"/>
            <w:vAlign w:val="center"/>
            <w:hideMark/>
          </w:tcPr>
          <w:p w:rsidR="00171E34" w:rsidRPr="00171E34" w:rsidRDefault="00171E34" w:rsidP="00171E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1E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Совместная работа</w:t>
            </w:r>
          </w:p>
        </w:tc>
        <w:tc>
          <w:tcPr>
            <w:tcW w:w="0" w:type="auto"/>
            <w:vAlign w:val="center"/>
            <w:hideMark/>
          </w:tcPr>
          <w:p w:rsidR="00171E34" w:rsidRPr="00171E34" w:rsidRDefault="00171E34" w:rsidP="00171E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1E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Интеграция с IDE</w:t>
            </w:r>
          </w:p>
        </w:tc>
        <w:tc>
          <w:tcPr>
            <w:tcW w:w="0" w:type="auto"/>
            <w:vAlign w:val="center"/>
            <w:hideMark/>
          </w:tcPr>
          <w:p w:rsidR="00171E34" w:rsidRPr="00171E34" w:rsidRDefault="00171E34" w:rsidP="00171E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1E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Поддержка баз данных</w:t>
            </w:r>
          </w:p>
        </w:tc>
        <w:tc>
          <w:tcPr>
            <w:tcW w:w="0" w:type="auto"/>
            <w:vAlign w:val="center"/>
            <w:hideMark/>
          </w:tcPr>
          <w:p w:rsidR="00171E34" w:rsidRPr="00171E34" w:rsidRDefault="00171E34" w:rsidP="00171E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1E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Облако/десктоп</w:t>
            </w:r>
          </w:p>
        </w:tc>
      </w:tr>
      <w:tr w:rsidR="00171E34" w:rsidRPr="00171E34" w:rsidTr="00171E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E34" w:rsidRPr="00171E34" w:rsidRDefault="00171E34" w:rsidP="00171E3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1E34">
              <w:rPr>
                <w:rFonts w:ascii="Times New Roman" w:eastAsia="Times New Roman" w:hAnsi="Times New Roman" w:cs="Times New Roman"/>
                <w:lang w:eastAsia="ru-RU"/>
              </w:rPr>
              <w:t>Enterprise</w:t>
            </w:r>
            <w:proofErr w:type="spellEnd"/>
            <w:r w:rsidRPr="00171E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71E34">
              <w:rPr>
                <w:rFonts w:ascii="Times New Roman" w:eastAsia="Times New Roman" w:hAnsi="Times New Roman" w:cs="Times New Roman"/>
                <w:lang w:eastAsia="ru-RU"/>
              </w:rPr>
              <w:t>Architect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1E34" w:rsidRPr="00171E34" w:rsidRDefault="00171E34" w:rsidP="00171E3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E3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171E34" w:rsidRPr="00171E34" w:rsidRDefault="00171E34" w:rsidP="00171E3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E3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171E34" w:rsidRPr="00171E34" w:rsidRDefault="00171E34" w:rsidP="00171E3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E3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171E34" w:rsidRPr="00171E34" w:rsidRDefault="00171E34" w:rsidP="00171E3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E3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171E34" w:rsidRPr="00171E34" w:rsidRDefault="00171E34" w:rsidP="00171E3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E3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171E34" w:rsidRPr="00171E34" w:rsidRDefault="00171E34" w:rsidP="00171E3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E34">
              <w:rPr>
                <w:rFonts w:ascii="Times New Roman" w:eastAsia="Times New Roman" w:hAnsi="Times New Roman" w:cs="Times New Roman"/>
                <w:lang w:eastAsia="ru-RU"/>
              </w:rPr>
              <w:t>Десктоп</w:t>
            </w:r>
          </w:p>
        </w:tc>
      </w:tr>
      <w:tr w:rsidR="00171E34" w:rsidRPr="00171E34" w:rsidTr="00171E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E34" w:rsidRPr="00171E34" w:rsidRDefault="00171E34" w:rsidP="00171E3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1E34">
              <w:rPr>
                <w:rFonts w:ascii="Times New Roman" w:eastAsia="Times New Roman" w:hAnsi="Times New Roman" w:cs="Times New Roman"/>
                <w:lang w:eastAsia="ru-RU"/>
              </w:rPr>
              <w:t>Visual</w:t>
            </w:r>
            <w:proofErr w:type="spellEnd"/>
            <w:r w:rsidRPr="00171E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71E34">
              <w:rPr>
                <w:rFonts w:ascii="Times New Roman" w:eastAsia="Times New Roman" w:hAnsi="Times New Roman" w:cs="Times New Roman"/>
                <w:lang w:eastAsia="ru-RU"/>
              </w:rPr>
              <w:t>Paradigm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1E34" w:rsidRPr="00171E34" w:rsidRDefault="00171E34" w:rsidP="00171E3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E3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171E34" w:rsidRPr="00171E34" w:rsidRDefault="00171E34" w:rsidP="00171E3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E3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171E34" w:rsidRPr="00171E34" w:rsidRDefault="00171E34" w:rsidP="00171E3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E3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171E34" w:rsidRPr="00171E34" w:rsidRDefault="00171E34" w:rsidP="00171E3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E3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171E34" w:rsidRPr="00171E34" w:rsidRDefault="00171E34" w:rsidP="00171E3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E3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171E34" w:rsidRPr="00171E34" w:rsidRDefault="00171E34" w:rsidP="00171E3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E34">
              <w:rPr>
                <w:rFonts w:ascii="Times New Roman" w:eastAsia="Times New Roman" w:hAnsi="Times New Roman" w:cs="Times New Roman"/>
                <w:lang w:eastAsia="ru-RU"/>
              </w:rPr>
              <w:t>Десктоп/облако</w:t>
            </w:r>
          </w:p>
        </w:tc>
      </w:tr>
      <w:tr w:rsidR="00171E34" w:rsidRPr="00171E34" w:rsidTr="00171E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E34" w:rsidRPr="00171E34" w:rsidRDefault="00171E34" w:rsidP="00171E3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E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IBM </w:t>
            </w:r>
            <w:proofErr w:type="spellStart"/>
            <w:r w:rsidRPr="00171E34">
              <w:rPr>
                <w:rFonts w:ascii="Times New Roman" w:eastAsia="Times New Roman" w:hAnsi="Times New Roman" w:cs="Times New Roman"/>
                <w:lang w:eastAsia="ru-RU"/>
              </w:rPr>
              <w:t>Rational</w:t>
            </w:r>
            <w:proofErr w:type="spellEnd"/>
            <w:r w:rsidRPr="00171E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71E34">
              <w:rPr>
                <w:rFonts w:ascii="Times New Roman" w:eastAsia="Times New Roman" w:hAnsi="Times New Roman" w:cs="Times New Roman"/>
                <w:lang w:eastAsia="ru-RU"/>
              </w:rPr>
              <w:t>Architect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1E34" w:rsidRPr="00171E34" w:rsidRDefault="00171E34" w:rsidP="00171E3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E3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171E34" w:rsidRPr="00171E34" w:rsidRDefault="00171E34" w:rsidP="00171E3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E3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171E34" w:rsidRPr="00171E34" w:rsidRDefault="00171E34" w:rsidP="00171E3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E3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171E34" w:rsidRPr="00171E34" w:rsidRDefault="00171E34" w:rsidP="00171E3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E3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171E34" w:rsidRPr="00171E34" w:rsidRDefault="00171E34" w:rsidP="00171E3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E34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71E34" w:rsidRPr="00171E34" w:rsidRDefault="00171E34" w:rsidP="00171E3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E34">
              <w:rPr>
                <w:rFonts w:ascii="Times New Roman" w:eastAsia="Times New Roman" w:hAnsi="Times New Roman" w:cs="Times New Roman"/>
                <w:lang w:eastAsia="ru-RU"/>
              </w:rPr>
              <w:t>Десктоп</w:t>
            </w:r>
          </w:p>
        </w:tc>
      </w:tr>
      <w:tr w:rsidR="00171E34" w:rsidRPr="00171E34" w:rsidTr="00171E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E34" w:rsidRPr="00171E34" w:rsidRDefault="00171E34" w:rsidP="00171E3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1E34">
              <w:rPr>
                <w:rFonts w:ascii="Times New Roman" w:eastAsia="Times New Roman" w:hAnsi="Times New Roman" w:cs="Times New Roman"/>
                <w:lang w:eastAsia="ru-RU"/>
              </w:rPr>
              <w:t>MagicDraw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1E34" w:rsidRPr="00171E34" w:rsidRDefault="00171E34" w:rsidP="00171E3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E3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171E34" w:rsidRPr="00171E34" w:rsidRDefault="00171E34" w:rsidP="00171E3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E3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171E34" w:rsidRPr="00171E34" w:rsidRDefault="00171E34" w:rsidP="00171E3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E3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171E34" w:rsidRPr="00171E34" w:rsidRDefault="00171E34" w:rsidP="00171E3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E3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171E34" w:rsidRPr="00171E34" w:rsidRDefault="00171E34" w:rsidP="00171E3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E3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171E34" w:rsidRPr="00171E34" w:rsidRDefault="00171E34" w:rsidP="00171E3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E34">
              <w:rPr>
                <w:rFonts w:ascii="Times New Roman" w:eastAsia="Times New Roman" w:hAnsi="Times New Roman" w:cs="Times New Roman"/>
                <w:lang w:eastAsia="ru-RU"/>
              </w:rPr>
              <w:t>Десктоп</w:t>
            </w:r>
          </w:p>
        </w:tc>
      </w:tr>
      <w:tr w:rsidR="00171E34" w:rsidRPr="00171E34" w:rsidTr="00171E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1E34" w:rsidRPr="00171E34" w:rsidRDefault="00171E34" w:rsidP="00171E3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1E34">
              <w:rPr>
                <w:rFonts w:ascii="Times New Roman" w:eastAsia="Times New Roman" w:hAnsi="Times New Roman" w:cs="Times New Roman"/>
                <w:lang w:eastAsia="ru-RU"/>
              </w:rPr>
              <w:t>Lucidchart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71E34" w:rsidRPr="00171E34" w:rsidRDefault="00171E34" w:rsidP="00171E3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E3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171E34" w:rsidRPr="00171E34" w:rsidRDefault="00171E34" w:rsidP="00171E3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E34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71E34" w:rsidRPr="00171E34" w:rsidRDefault="00171E34" w:rsidP="00171E3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E34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171E34" w:rsidRPr="00171E34" w:rsidRDefault="00171E34" w:rsidP="00171E3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E34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71E34" w:rsidRPr="00171E34" w:rsidRDefault="00171E34" w:rsidP="00171E3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E34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171E34" w:rsidRPr="00171E34" w:rsidRDefault="00171E34" w:rsidP="00171E3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E34">
              <w:rPr>
                <w:rFonts w:ascii="Times New Roman" w:eastAsia="Times New Roman" w:hAnsi="Times New Roman" w:cs="Times New Roman"/>
                <w:lang w:eastAsia="ru-RU"/>
              </w:rPr>
              <w:t>Облако</w:t>
            </w:r>
          </w:p>
        </w:tc>
      </w:tr>
    </w:tbl>
    <w:p w:rsidR="00171E34" w:rsidRPr="00171E34" w:rsidRDefault="00171E34" w:rsidP="00171E34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1E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Выбор подходящего инструмента</w:t>
      </w:r>
    </w:p>
    <w:p w:rsidR="00171E34" w:rsidRPr="00171E34" w:rsidRDefault="00171E34" w:rsidP="00171E3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171E34">
        <w:rPr>
          <w:rFonts w:ascii="Times New Roman" w:eastAsia="Times New Roman" w:hAnsi="Times New Roman" w:cs="Times New Roman"/>
          <w:lang w:eastAsia="ru-RU"/>
        </w:rPr>
        <w:t>При выборе инструмента моделирования для анализа и проектирования ИС важно учитывать следующие факторы:</w:t>
      </w:r>
    </w:p>
    <w:p w:rsidR="00171E34" w:rsidRPr="00171E34" w:rsidRDefault="00171E34" w:rsidP="00171E34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>Требования проекта</w:t>
      </w:r>
      <w:proofErr w:type="gramStart"/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171E34">
        <w:rPr>
          <w:rFonts w:ascii="Times New Roman" w:eastAsia="Times New Roman" w:hAnsi="Times New Roman" w:cs="Times New Roman"/>
          <w:lang w:eastAsia="ru-RU"/>
        </w:rPr>
        <w:t xml:space="preserve"> Например</w:t>
      </w:r>
      <w:proofErr w:type="gramEnd"/>
      <w:r w:rsidRPr="00171E34">
        <w:rPr>
          <w:rFonts w:ascii="Times New Roman" w:eastAsia="Times New Roman" w:hAnsi="Times New Roman" w:cs="Times New Roman"/>
          <w:lang w:eastAsia="ru-RU"/>
        </w:rPr>
        <w:t>, если требуется моделирование бизнес-процессов, то выбор должен упасть на инструменты с поддержкой BPMN (</w:t>
      </w:r>
      <w:proofErr w:type="spellStart"/>
      <w:r w:rsidRPr="00171E34">
        <w:rPr>
          <w:rFonts w:ascii="Times New Roman" w:eastAsia="Times New Roman" w:hAnsi="Times New Roman" w:cs="Times New Roman"/>
          <w:lang w:eastAsia="ru-RU"/>
        </w:rPr>
        <w:t>Enterprise</w:t>
      </w:r>
      <w:proofErr w:type="spellEnd"/>
      <w:r w:rsidRPr="00171E3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71E34">
        <w:rPr>
          <w:rFonts w:ascii="Times New Roman" w:eastAsia="Times New Roman" w:hAnsi="Times New Roman" w:cs="Times New Roman"/>
          <w:lang w:eastAsia="ru-RU"/>
        </w:rPr>
        <w:t>Architect</w:t>
      </w:r>
      <w:proofErr w:type="spellEnd"/>
      <w:r w:rsidRPr="00171E3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71E34">
        <w:rPr>
          <w:rFonts w:ascii="Times New Roman" w:eastAsia="Times New Roman" w:hAnsi="Times New Roman" w:cs="Times New Roman"/>
          <w:lang w:eastAsia="ru-RU"/>
        </w:rPr>
        <w:t>Visual</w:t>
      </w:r>
      <w:proofErr w:type="spellEnd"/>
      <w:r w:rsidRPr="00171E3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71E34">
        <w:rPr>
          <w:rFonts w:ascii="Times New Roman" w:eastAsia="Times New Roman" w:hAnsi="Times New Roman" w:cs="Times New Roman"/>
          <w:lang w:eastAsia="ru-RU"/>
        </w:rPr>
        <w:t>Paradigm</w:t>
      </w:r>
      <w:proofErr w:type="spellEnd"/>
      <w:r w:rsidRPr="00171E34">
        <w:rPr>
          <w:rFonts w:ascii="Times New Roman" w:eastAsia="Times New Roman" w:hAnsi="Times New Roman" w:cs="Times New Roman"/>
          <w:lang w:eastAsia="ru-RU"/>
        </w:rPr>
        <w:t>).</w:t>
      </w:r>
    </w:p>
    <w:p w:rsidR="00171E34" w:rsidRPr="00171E34" w:rsidRDefault="00171E34" w:rsidP="00171E34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>Командная работа</w:t>
      </w:r>
      <w:proofErr w:type="gramStart"/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171E34">
        <w:rPr>
          <w:rFonts w:ascii="Times New Roman" w:eastAsia="Times New Roman" w:hAnsi="Times New Roman" w:cs="Times New Roman"/>
          <w:lang w:eastAsia="ru-RU"/>
        </w:rPr>
        <w:t xml:space="preserve"> Для</w:t>
      </w:r>
      <w:proofErr w:type="gramEnd"/>
      <w:r w:rsidRPr="00171E34">
        <w:rPr>
          <w:rFonts w:ascii="Times New Roman" w:eastAsia="Times New Roman" w:hAnsi="Times New Roman" w:cs="Times New Roman"/>
          <w:lang w:eastAsia="ru-RU"/>
        </w:rPr>
        <w:t xml:space="preserve"> больших команд или распределённых проектов инструменты, поддерживающие совместную работу в облаке, такие как </w:t>
      </w:r>
      <w:proofErr w:type="spellStart"/>
      <w:r w:rsidRPr="00171E34">
        <w:rPr>
          <w:rFonts w:ascii="Times New Roman" w:eastAsia="Times New Roman" w:hAnsi="Times New Roman" w:cs="Times New Roman"/>
          <w:lang w:eastAsia="ru-RU"/>
        </w:rPr>
        <w:t>Lucidchart</w:t>
      </w:r>
      <w:proofErr w:type="spellEnd"/>
      <w:r w:rsidRPr="00171E34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171E34">
        <w:rPr>
          <w:rFonts w:ascii="Times New Roman" w:eastAsia="Times New Roman" w:hAnsi="Times New Roman" w:cs="Times New Roman"/>
          <w:lang w:eastAsia="ru-RU"/>
        </w:rPr>
        <w:t>Visual</w:t>
      </w:r>
      <w:proofErr w:type="spellEnd"/>
      <w:r w:rsidRPr="00171E3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71E34">
        <w:rPr>
          <w:rFonts w:ascii="Times New Roman" w:eastAsia="Times New Roman" w:hAnsi="Times New Roman" w:cs="Times New Roman"/>
          <w:lang w:eastAsia="ru-RU"/>
        </w:rPr>
        <w:t>Paradigm</w:t>
      </w:r>
      <w:proofErr w:type="spellEnd"/>
      <w:r w:rsidRPr="00171E34">
        <w:rPr>
          <w:rFonts w:ascii="Times New Roman" w:eastAsia="Times New Roman" w:hAnsi="Times New Roman" w:cs="Times New Roman"/>
          <w:lang w:eastAsia="ru-RU"/>
        </w:rPr>
        <w:t>, могут быть лучшим выбором.</w:t>
      </w:r>
    </w:p>
    <w:p w:rsidR="00171E34" w:rsidRPr="00171E34" w:rsidRDefault="00171E34" w:rsidP="00171E34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>Интеграция с разработкой</w:t>
      </w:r>
      <w:proofErr w:type="gramStart"/>
      <w:r w:rsidRPr="00171E34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171E34">
        <w:rPr>
          <w:rFonts w:ascii="Times New Roman" w:eastAsia="Times New Roman" w:hAnsi="Times New Roman" w:cs="Times New Roman"/>
          <w:lang w:eastAsia="ru-RU"/>
        </w:rPr>
        <w:t xml:space="preserve"> Если</w:t>
      </w:r>
      <w:proofErr w:type="gramEnd"/>
      <w:r w:rsidRPr="00171E34">
        <w:rPr>
          <w:rFonts w:ascii="Times New Roman" w:eastAsia="Times New Roman" w:hAnsi="Times New Roman" w:cs="Times New Roman"/>
          <w:lang w:eastAsia="ru-RU"/>
        </w:rPr>
        <w:t xml:space="preserve"> проект требует тесной интеграции моделирования с разработкой и генерации кода, стоит рассмотреть инструменты с поддержкой IDE, такие как </w:t>
      </w:r>
      <w:proofErr w:type="spellStart"/>
      <w:r w:rsidRPr="00171E34">
        <w:rPr>
          <w:rFonts w:ascii="Times New Roman" w:eastAsia="Times New Roman" w:hAnsi="Times New Roman" w:cs="Times New Roman"/>
          <w:lang w:eastAsia="ru-RU"/>
        </w:rPr>
        <w:t>Enterprise</w:t>
      </w:r>
      <w:proofErr w:type="spellEnd"/>
      <w:r w:rsidRPr="00171E3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71E34">
        <w:rPr>
          <w:rFonts w:ascii="Times New Roman" w:eastAsia="Times New Roman" w:hAnsi="Times New Roman" w:cs="Times New Roman"/>
          <w:lang w:eastAsia="ru-RU"/>
        </w:rPr>
        <w:t>Architect</w:t>
      </w:r>
      <w:proofErr w:type="spellEnd"/>
      <w:r w:rsidRPr="00171E34">
        <w:rPr>
          <w:rFonts w:ascii="Times New Roman" w:eastAsia="Times New Roman" w:hAnsi="Times New Roman" w:cs="Times New Roman"/>
          <w:lang w:eastAsia="ru-RU"/>
        </w:rPr>
        <w:t xml:space="preserve"> или </w:t>
      </w:r>
      <w:proofErr w:type="spellStart"/>
      <w:r w:rsidRPr="00171E34">
        <w:rPr>
          <w:rFonts w:ascii="Times New Roman" w:eastAsia="Times New Roman" w:hAnsi="Times New Roman" w:cs="Times New Roman"/>
          <w:lang w:eastAsia="ru-RU"/>
        </w:rPr>
        <w:t>Visual</w:t>
      </w:r>
      <w:proofErr w:type="spellEnd"/>
      <w:r w:rsidRPr="00171E3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171E34">
        <w:rPr>
          <w:rFonts w:ascii="Times New Roman" w:eastAsia="Times New Roman" w:hAnsi="Times New Roman" w:cs="Times New Roman"/>
          <w:lang w:eastAsia="ru-RU"/>
        </w:rPr>
        <w:t>Paradigm</w:t>
      </w:r>
      <w:proofErr w:type="spellEnd"/>
      <w:r w:rsidRPr="00171E34">
        <w:rPr>
          <w:rFonts w:ascii="Times New Roman" w:eastAsia="Times New Roman" w:hAnsi="Times New Roman" w:cs="Times New Roman"/>
          <w:lang w:eastAsia="ru-RU"/>
        </w:rPr>
        <w:t>.</w:t>
      </w:r>
    </w:p>
    <w:p w:rsidR="00171E34" w:rsidRPr="00171E34" w:rsidRDefault="00171E34" w:rsidP="00171E34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1E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</w:t>
      </w:r>
    </w:p>
    <w:p w:rsidR="00171E34" w:rsidRPr="00171E34" w:rsidRDefault="00171E34" w:rsidP="00171E3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171E34">
        <w:rPr>
          <w:rFonts w:ascii="Times New Roman" w:eastAsia="Times New Roman" w:hAnsi="Times New Roman" w:cs="Times New Roman"/>
          <w:lang w:eastAsia="ru-RU"/>
        </w:rPr>
        <w:t>Современные средства моделирования играют важную роль в успешной разработке информационных систем, позволяя командам эффективно проектировать, анализировать и оптимизировать систему. Каждый инструмент имеет свои особенности, и его выбор зависит от специфики проекта, требований к моделированию и процессов работы команды. Правильный выбор инструмента помогает значительно улучшить процесс проектирования и избежать ошибок на ранних этапах разработки.</w:t>
      </w:r>
    </w:p>
    <w:p w:rsidR="00171E34" w:rsidRPr="00171E34" w:rsidRDefault="00171E34" w:rsidP="00171E34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1E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Литература</w:t>
      </w:r>
    </w:p>
    <w:p w:rsidR="00171E34" w:rsidRPr="00171E34" w:rsidRDefault="00171E34" w:rsidP="00171E34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71E34">
        <w:rPr>
          <w:rFonts w:ascii="Times New Roman" w:eastAsia="Times New Roman" w:hAnsi="Times New Roman" w:cs="Times New Roman"/>
          <w:lang w:eastAsia="ru-RU"/>
        </w:rPr>
        <w:t>Кормен</w:t>
      </w:r>
      <w:proofErr w:type="spellEnd"/>
      <w:r w:rsidRPr="00171E34">
        <w:rPr>
          <w:rFonts w:ascii="Times New Roman" w:eastAsia="Times New Roman" w:hAnsi="Times New Roman" w:cs="Times New Roman"/>
          <w:lang w:eastAsia="ru-RU"/>
        </w:rPr>
        <w:t xml:space="preserve"> Т. Основы проектирования программных систем. — М.: Вильямс, 2018.</w:t>
      </w:r>
    </w:p>
    <w:p w:rsidR="00171E34" w:rsidRPr="00171E34" w:rsidRDefault="00171E34" w:rsidP="00171E34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71E34">
        <w:rPr>
          <w:rFonts w:ascii="Times New Roman" w:eastAsia="Times New Roman" w:hAnsi="Times New Roman" w:cs="Times New Roman"/>
          <w:lang w:eastAsia="ru-RU"/>
        </w:rPr>
        <w:t>Фаулер</w:t>
      </w:r>
      <w:proofErr w:type="spellEnd"/>
      <w:r w:rsidRPr="00171E34">
        <w:rPr>
          <w:rFonts w:ascii="Times New Roman" w:eastAsia="Times New Roman" w:hAnsi="Times New Roman" w:cs="Times New Roman"/>
          <w:lang w:eastAsia="ru-RU"/>
        </w:rPr>
        <w:t xml:space="preserve"> М. UML. Основы: руководство пользователя. — М.: Питер, 2020.</w:t>
      </w:r>
    </w:p>
    <w:p w:rsidR="00171E34" w:rsidRPr="00171E34" w:rsidRDefault="00171E34" w:rsidP="00171E34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71E34">
        <w:rPr>
          <w:rFonts w:ascii="Times New Roman" w:eastAsia="Times New Roman" w:hAnsi="Times New Roman" w:cs="Times New Roman"/>
          <w:lang w:eastAsia="ru-RU"/>
        </w:rPr>
        <w:t>Виркуннен</w:t>
      </w:r>
      <w:proofErr w:type="spellEnd"/>
      <w:r w:rsidRPr="00171E34">
        <w:rPr>
          <w:rFonts w:ascii="Times New Roman" w:eastAsia="Times New Roman" w:hAnsi="Times New Roman" w:cs="Times New Roman"/>
          <w:lang w:eastAsia="ru-RU"/>
        </w:rPr>
        <w:t xml:space="preserve"> А. UML и моделирование бизнес-процессов. — М.: Альпина </w:t>
      </w:r>
      <w:proofErr w:type="spellStart"/>
      <w:r w:rsidRPr="00171E34">
        <w:rPr>
          <w:rFonts w:ascii="Times New Roman" w:eastAsia="Times New Roman" w:hAnsi="Times New Roman" w:cs="Times New Roman"/>
          <w:lang w:eastAsia="ru-RU"/>
        </w:rPr>
        <w:t>Паблишер</w:t>
      </w:r>
      <w:proofErr w:type="spellEnd"/>
      <w:r w:rsidRPr="00171E34">
        <w:rPr>
          <w:rFonts w:ascii="Times New Roman" w:eastAsia="Times New Roman" w:hAnsi="Times New Roman" w:cs="Times New Roman"/>
          <w:lang w:eastAsia="ru-RU"/>
        </w:rPr>
        <w:t>, 2019.</w:t>
      </w:r>
    </w:p>
    <w:p w:rsidR="00171E34" w:rsidRPr="00171E34" w:rsidRDefault="00171E34" w:rsidP="00171E34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71E34">
        <w:rPr>
          <w:rFonts w:ascii="Times New Roman" w:eastAsia="Times New Roman" w:hAnsi="Times New Roman" w:cs="Times New Roman"/>
          <w:lang w:eastAsia="ru-RU"/>
        </w:rPr>
        <w:t>Лармэн</w:t>
      </w:r>
      <w:proofErr w:type="spellEnd"/>
      <w:r w:rsidRPr="00171E34">
        <w:rPr>
          <w:rFonts w:ascii="Times New Roman" w:eastAsia="Times New Roman" w:hAnsi="Times New Roman" w:cs="Times New Roman"/>
          <w:lang w:eastAsia="ru-RU"/>
        </w:rPr>
        <w:t xml:space="preserve"> К. Использование UML в процессе разработки ПО. — СПб.: Символ-Плюс, 2017.</w:t>
      </w:r>
    </w:p>
    <w:p w:rsidR="00254D93" w:rsidRDefault="00171E34" w:rsidP="00171E34">
      <w:pPr>
        <w:jc w:val="both"/>
      </w:pPr>
    </w:p>
    <w:sectPr w:rsidR="00254D93" w:rsidSect="0007029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A4D60"/>
    <w:multiLevelType w:val="multilevel"/>
    <w:tmpl w:val="5ED8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F6F72"/>
    <w:multiLevelType w:val="multilevel"/>
    <w:tmpl w:val="66AC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636842"/>
    <w:multiLevelType w:val="multilevel"/>
    <w:tmpl w:val="E62A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4D38B2"/>
    <w:multiLevelType w:val="multilevel"/>
    <w:tmpl w:val="A084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513030"/>
    <w:multiLevelType w:val="multilevel"/>
    <w:tmpl w:val="B7AE2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0B5CE9"/>
    <w:multiLevelType w:val="multilevel"/>
    <w:tmpl w:val="23E2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010CD0"/>
    <w:multiLevelType w:val="multilevel"/>
    <w:tmpl w:val="6DE6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856F57"/>
    <w:multiLevelType w:val="multilevel"/>
    <w:tmpl w:val="396E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CF7A0A"/>
    <w:multiLevelType w:val="multilevel"/>
    <w:tmpl w:val="2A52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BF4EBF"/>
    <w:multiLevelType w:val="multilevel"/>
    <w:tmpl w:val="73BC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E601AF"/>
    <w:multiLevelType w:val="multilevel"/>
    <w:tmpl w:val="6BAC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AE590F"/>
    <w:multiLevelType w:val="multilevel"/>
    <w:tmpl w:val="C0040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C555F6"/>
    <w:multiLevelType w:val="multilevel"/>
    <w:tmpl w:val="2DE4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9"/>
  </w:num>
  <w:num w:numId="5">
    <w:abstractNumId w:val="10"/>
  </w:num>
  <w:num w:numId="6">
    <w:abstractNumId w:val="8"/>
  </w:num>
  <w:num w:numId="7">
    <w:abstractNumId w:val="6"/>
  </w:num>
  <w:num w:numId="8">
    <w:abstractNumId w:val="12"/>
  </w:num>
  <w:num w:numId="9">
    <w:abstractNumId w:val="1"/>
  </w:num>
  <w:num w:numId="10">
    <w:abstractNumId w:val="7"/>
  </w:num>
  <w:num w:numId="11">
    <w:abstractNumId w:val="0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34"/>
    <w:rsid w:val="00070298"/>
    <w:rsid w:val="00171E34"/>
    <w:rsid w:val="007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748C162E-B5D3-E148-A660-3B3401DF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71E3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71E3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1E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71E34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171E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171E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1113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2024-10-24T04:26:00Z</dcterms:created>
  <dcterms:modified xsi:type="dcterms:W3CDTF">2024-10-24T04:26:00Z</dcterms:modified>
</cp:coreProperties>
</file>